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E3BD" w14:textId="77777777" w:rsidR="00BE46F2" w:rsidRPr="00BE46F2" w:rsidRDefault="00BE46F2" w:rsidP="00BE46F2">
      <w:pPr>
        <w:spacing w:after="0" w:line="276" w:lineRule="auto"/>
        <w:jc w:val="center"/>
        <w:rPr>
          <w:b/>
          <w:bCs/>
          <w:u w:val="single"/>
        </w:rPr>
      </w:pPr>
      <w:r w:rsidRPr="00BE46F2">
        <w:rPr>
          <w:b/>
          <w:bCs/>
          <w:u w:val="single"/>
        </w:rPr>
        <w:t>Program ćwiczeń podstawowych z fizjologii roślin</w:t>
      </w:r>
    </w:p>
    <w:p w14:paraId="7F1A9842" w14:textId="77777777" w:rsidR="00BE46F2" w:rsidRPr="00BE46F2" w:rsidRDefault="00BE46F2" w:rsidP="00BE46F2">
      <w:pPr>
        <w:spacing w:after="0" w:line="276" w:lineRule="auto"/>
        <w:jc w:val="center"/>
        <w:rPr>
          <w:b/>
          <w:bCs/>
          <w:u w:val="single"/>
        </w:rPr>
      </w:pPr>
      <w:r w:rsidRPr="00BE46F2">
        <w:rPr>
          <w:b/>
          <w:bCs/>
          <w:u w:val="single"/>
        </w:rPr>
        <w:t>dla Studentów II roku biologii studiów stacjonarnych I stopnia</w:t>
      </w:r>
    </w:p>
    <w:p w14:paraId="3A500A92" w14:textId="0EE5C386" w:rsidR="00BE46F2" w:rsidRPr="00BE46F2" w:rsidRDefault="00BE46F2" w:rsidP="00522749">
      <w:pPr>
        <w:spacing w:after="120" w:line="276" w:lineRule="auto"/>
        <w:jc w:val="center"/>
        <w:rPr>
          <w:b/>
          <w:bCs/>
          <w:u w:val="single"/>
        </w:rPr>
      </w:pPr>
      <w:r w:rsidRPr="00BE46F2">
        <w:rPr>
          <w:b/>
          <w:bCs/>
          <w:u w:val="single"/>
        </w:rPr>
        <w:t>semestr letni, rok akademicki 2021/2022</w:t>
      </w:r>
    </w:p>
    <w:p w14:paraId="2BB260C7" w14:textId="77777777" w:rsidR="00BE46F2" w:rsidRPr="00BE46F2" w:rsidRDefault="00BE46F2" w:rsidP="00522749">
      <w:pPr>
        <w:spacing w:after="120" w:line="276" w:lineRule="auto"/>
        <w:jc w:val="center"/>
        <w:rPr>
          <w:b/>
          <w:bCs/>
          <w:color w:val="FF0000"/>
          <w:u w:val="single"/>
        </w:rPr>
      </w:pPr>
      <w:r w:rsidRPr="00BE46F2">
        <w:rPr>
          <w:b/>
          <w:bCs/>
          <w:color w:val="FF0000"/>
          <w:u w:val="single"/>
        </w:rPr>
        <w:t>UWAGA !!!</w:t>
      </w:r>
    </w:p>
    <w:p w14:paraId="4E2C1E9D" w14:textId="5B416833" w:rsidR="00BE46F2" w:rsidRDefault="00BE46F2" w:rsidP="00522749">
      <w:pPr>
        <w:spacing w:after="120" w:line="276" w:lineRule="auto"/>
        <w:rPr>
          <w:b/>
          <w:bCs/>
          <w:i/>
          <w:iCs/>
          <w:color w:val="00B050"/>
          <w:sz w:val="22"/>
          <w:szCs w:val="20"/>
        </w:rPr>
      </w:pPr>
      <w:r w:rsidRPr="00BE46F2">
        <w:rPr>
          <w:b/>
          <w:bCs/>
          <w:i/>
          <w:iCs/>
          <w:color w:val="00B050"/>
          <w:sz w:val="22"/>
          <w:szCs w:val="20"/>
        </w:rPr>
        <w:t xml:space="preserve">Instrukcje oraz wstępy teoretyczne do poszczególnych ćwiczeń znajdują się w obowiązującym jako materiał pomocniczy skrypcie pt. „Przewodnik do ćwiczeń z fizjologii roślin”, </w:t>
      </w:r>
      <w:proofErr w:type="spellStart"/>
      <w:r w:rsidRPr="00BE46F2">
        <w:rPr>
          <w:b/>
          <w:bCs/>
          <w:i/>
          <w:iCs/>
          <w:color w:val="00B050"/>
          <w:sz w:val="22"/>
          <w:szCs w:val="20"/>
        </w:rPr>
        <w:t>Tukaj</w:t>
      </w:r>
      <w:proofErr w:type="spellEnd"/>
      <w:r w:rsidRPr="00BE46F2">
        <w:rPr>
          <w:b/>
          <w:bCs/>
          <w:i/>
          <w:iCs/>
          <w:color w:val="00B050"/>
          <w:sz w:val="22"/>
          <w:szCs w:val="20"/>
        </w:rPr>
        <w:t xml:space="preserve"> Z. (red.), Wydawnictwo UG, Gdańsk 2012 oraz w instrukcjach zamieszczonych na stronie </w:t>
      </w:r>
      <w:proofErr w:type="spellStart"/>
      <w:r w:rsidRPr="00BE46F2">
        <w:rPr>
          <w:b/>
          <w:bCs/>
          <w:i/>
          <w:iCs/>
          <w:color w:val="00B050"/>
          <w:sz w:val="22"/>
          <w:szCs w:val="20"/>
        </w:rPr>
        <w:t>KFiBR</w:t>
      </w:r>
      <w:proofErr w:type="spellEnd"/>
      <w:r w:rsidRPr="00BE46F2">
        <w:rPr>
          <w:b/>
          <w:bCs/>
          <w:i/>
          <w:iCs/>
          <w:color w:val="00B050"/>
          <w:sz w:val="22"/>
          <w:szCs w:val="20"/>
        </w:rPr>
        <w:t xml:space="preserve"> (w zakładce „dla studentów”)</w:t>
      </w:r>
    </w:p>
    <w:p w14:paraId="77474431" w14:textId="77777777" w:rsidR="00BE46F2" w:rsidRPr="00BE46F2" w:rsidRDefault="00BE46F2" w:rsidP="00522749">
      <w:pPr>
        <w:spacing w:after="120" w:line="276" w:lineRule="auto"/>
        <w:rPr>
          <w:b/>
          <w:bCs/>
          <w:i/>
          <w:iCs/>
          <w:color w:val="00B050"/>
          <w:sz w:val="22"/>
          <w:szCs w:val="20"/>
        </w:rPr>
      </w:pPr>
    </w:p>
    <w:p w14:paraId="0D9F4873" w14:textId="55CECEC6" w:rsidR="00BE46F2" w:rsidRPr="00E03D52" w:rsidRDefault="00716B6C" w:rsidP="00716B6C">
      <w:pPr>
        <w:spacing w:after="0" w:line="276" w:lineRule="auto"/>
        <w:rPr>
          <w:rFonts w:cs="Times New Roman"/>
          <w:b/>
          <w:bCs/>
          <w:szCs w:val="24"/>
        </w:rPr>
      </w:pPr>
      <w:r w:rsidRPr="00E03D52">
        <w:rPr>
          <w:rFonts w:cs="Times New Roman"/>
          <w:b/>
          <w:bCs/>
          <w:szCs w:val="24"/>
        </w:rPr>
        <w:t xml:space="preserve">1. </w:t>
      </w:r>
      <w:r w:rsidR="00BE46F2" w:rsidRPr="00E03D52">
        <w:rPr>
          <w:rFonts w:cs="Times New Roman"/>
          <w:b/>
          <w:bCs/>
          <w:szCs w:val="24"/>
        </w:rPr>
        <w:t>Fotosynteza i jej produkty</w:t>
      </w:r>
    </w:p>
    <w:p w14:paraId="32AB2E55" w14:textId="360E6793" w:rsidR="00BE46F2" w:rsidRPr="003B29D8" w:rsidRDefault="003B29D8" w:rsidP="003B29D8">
      <w:pPr>
        <w:spacing w:after="0" w:line="276" w:lineRule="auto"/>
        <w:ind w:left="426" w:hanging="142"/>
        <w:rPr>
          <w:rFonts w:cs="Times New Roman"/>
          <w:sz w:val="22"/>
        </w:rPr>
      </w:pPr>
      <w:r>
        <w:rPr>
          <w:rFonts w:cs="Times New Roman"/>
          <w:sz w:val="22"/>
        </w:rPr>
        <w:t xml:space="preserve">1. </w:t>
      </w:r>
      <w:r w:rsidR="00BE46F2" w:rsidRPr="003B29D8">
        <w:rPr>
          <w:rFonts w:cs="Times New Roman"/>
          <w:sz w:val="22"/>
        </w:rPr>
        <w:t>Izolacja chloroplastów z liści i ich właściwości redukujące (instrukcja).</w:t>
      </w:r>
    </w:p>
    <w:p w14:paraId="6C1D4273" w14:textId="06B20923" w:rsidR="00BE46F2" w:rsidRPr="003B29D8" w:rsidRDefault="003B29D8" w:rsidP="003B29D8">
      <w:pPr>
        <w:spacing w:after="0" w:line="276" w:lineRule="auto"/>
        <w:ind w:left="426" w:hanging="142"/>
        <w:rPr>
          <w:rFonts w:cs="Times New Roman"/>
          <w:sz w:val="22"/>
        </w:rPr>
      </w:pPr>
      <w:r>
        <w:rPr>
          <w:rFonts w:cs="Times New Roman"/>
          <w:sz w:val="22"/>
        </w:rPr>
        <w:t xml:space="preserve">2. </w:t>
      </w:r>
      <w:r w:rsidR="00BE46F2" w:rsidRPr="003B29D8">
        <w:rPr>
          <w:rFonts w:cs="Times New Roman"/>
          <w:sz w:val="22"/>
        </w:rPr>
        <w:t>Wydzielanie tlenu przez rośliny wodne.</w:t>
      </w:r>
    </w:p>
    <w:p w14:paraId="398B323C" w14:textId="350E3233" w:rsidR="00BE46F2" w:rsidRPr="003B29D8" w:rsidRDefault="003B29D8" w:rsidP="003B29D8">
      <w:pPr>
        <w:spacing w:after="120" w:line="276" w:lineRule="auto"/>
        <w:ind w:left="426" w:hanging="142"/>
        <w:rPr>
          <w:rFonts w:cs="Times New Roman"/>
          <w:sz w:val="22"/>
        </w:rPr>
      </w:pPr>
      <w:r>
        <w:rPr>
          <w:rFonts w:cs="Times New Roman"/>
          <w:sz w:val="22"/>
        </w:rPr>
        <w:t xml:space="preserve">3. </w:t>
      </w:r>
      <w:r w:rsidR="00BE46F2" w:rsidRPr="003B29D8">
        <w:rPr>
          <w:rFonts w:cs="Times New Roman"/>
          <w:sz w:val="22"/>
        </w:rPr>
        <w:t>Produkty fotosyntezy.</w:t>
      </w:r>
    </w:p>
    <w:p w14:paraId="2C12F666" w14:textId="77777777" w:rsidR="00BE46F2" w:rsidRPr="00661206" w:rsidRDefault="00BE46F2" w:rsidP="00BE46F2">
      <w:pPr>
        <w:spacing w:after="0" w:line="276" w:lineRule="auto"/>
        <w:rPr>
          <w:rFonts w:cs="Times New Roman"/>
          <w:b/>
          <w:bCs/>
          <w:sz w:val="22"/>
        </w:rPr>
      </w:pPr>
      <w:r w:rsidRPr="00661206">
        <w:rPr>
          <w:rFonts w:cs="Times New Roman"/>
          <w:b/>
          <w:bCs/>
          <w:sz w:val="22"/>
        </w:rPr>
        <w:t>Zagadnienia pomocnicze:</w:t>
      </w:r>
    </w:p>
    <w:p w14:paraId="6E836F48" w14:textId="77777777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1. Wymiana gazowa towarzysząca procesowi fotosyntezy.</w:t>
      </w:r>
    </w:p>
    <w:p w14:paraId="43512141" w14:textId="77777777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2. Wpływ czynników środowiskowych na tempo fotosyntezy:</w:t>
      </w:r>
    </w:p>
    <w:p w14:paraId="1A759D72" w14:textId="77777777" w:rsidR="00BE46F2" w:rsidRPr="00661206" w:rsidRDefault="00BE46F2" w:rsidP="00661206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a) światło,</w:t>
      </w:r>
    </w:p>
    <w:p w14:paraId="2D25E84B" w14:textId="77777777" w:rsidR="00BE46F2" w:rsidRPr="00661206" w:rsidRDefault="00BE46F2" w:rsidP="00661206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b) dwutlenek węgla,</w:t>
      </w:r>
    </w:p>
    <w:p w14:paraId="224D62D5" w14:textId="77777777" w:rsidR="00BE46F2" w:rsidRPr="00661206" w:rsidRDefault="00BE46F2" w:rsidP="00661206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c) temperatura,</w:t>
      </w:r>
    </w:p>
    <w:p w14:paraId="0DD55A33" w14:textId="77777777" w:rsidR="00BE46F2" w:rsidRPr="00661206" w:rsidRDefault="00BE46F2" w:rsidP="00661206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d) woda.</w:t>
      </w:r>
    </w:p>
    <w:p w14:paraId="4CF221AE" w14:textId="77777777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3. Cykl Calvina-Bensona (cykl C3).</w:t>
      </w:r>
    </w:p>
    <w:p w14:paraId="0002F12C" w14:textId="77777777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 xml:space="preserve">4. Szlak </w:t>
      </w:r>
      <w:proofErr w:type="spellStart"/>
      <w:r w:rsidRPr="00661206">
        <w:rPr>
          <w:rFonts w:cs="Times New Roman"/>
          <w:sz w:val="22"/>
        </w:rPr>
        <w:t>Kortschacka</w:t>
      </w:r>
      <w:proofErr w:type="spellEnd"/>
      <w:r w:rsidRPr="00661206">
        <w:rPr>
          <w:rFonts w:cs="Times New Roman"/>
          <w:sz w:val="22"/>
        </w:rPr>
        <w:t xml:space="preserve">, </w:t>
      </w:r>
      <w:proofErr w:type="spellStart"/>
      <w:r w:rsidRPr="00661206">
        <w:rPr>
          <w:rFonts w:cs="Times New Roman"/>
          <w:sz w:val="22"/>
        </w:rPr>
        <w:t>Hatcha</w:t>
      </w:r>
      <w:proofErr w:type="spellEnd"/>
      <w:r w:rsidRPr="00661206">
        <w:rPr>
          <w:rFonts w:cs="Times New Roman"/>
          <w:sz w:val="22"/>
        </w:rPr>
        <w:t xml:space="preserve"> i </w:t>
      </w:r>
      <w:proofErr w:type="spellStart"/>
      <w:r w:rsidRPr="00661206">
        <w:rPr>
          <w:rFonts w:cs="Times New Roman"/>
          <w:sz w:val="22"/>
        </w:rPr>
        <w:t>Slacka</w:t>
      </w:r>
      <w:proofErr w:type="spellEnd"/>
      <w:r w:rsidRPr="00661206">
        <w:rPr>
          <w:rFonts w:cs="Times New Roman"/>
          <w:sz w:val="22"/>
        </w:rPr>
        <w:t xml:space="preserve"> (cykl C4).</w:t>
      </w:r>
    </w:p>
    <w:p w14:paraId="0BEADA1D" w14:textId="77777777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5. Metabolizm kwasowy gruboszowatych (CAM).</w:t>
      </w:r>
    </w:p>
    <w:p w14:paraId="4BBE35B2" w14:textId="77777777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6. Końcowe produkty fotosyntezy – sacharoza i skrobia.</w:t>
      </w:r>
    </w:p>
    <w:p w14:paraId="5B1EC6F3" w14:textId="451A11F7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 xml:space="preserve">7. Transport substancji między chloroplastem a </w:t>
      </w:r>
      <w:proofErr w:type="spellStart"/>
      <w:r w:rsidRPr="00661206">
        <w:rPr>
          <w:rFonts w:cs="Times New Roman"/>
          <w:sz w:val="22"/>
        </w:rPr>
        <w:t>cytozolem</w:t>
      </w:r>
      <w:proofErr w:type="spellEnd"/>
      <w:r w:rsidRPr="00661206">
        <w:rPr>
          <w:rFonts w:cs="Times New Roman"/>
          <w:sz w:val="22"/>
        </w:rPr>
        <w:t>.</w:t>
      </w:r>
    </w:p>
    <w:p w14:paraId="14300CE5" w14:textId="77777777" w:rsidR="00661206" w:rsidRPr="00661206" w:rsidRDefault="00661206" w:rsidP="00661206">
      <w:pPr>
        <w:spacing w:after="0" w:line="276" w:lineRule="auto"/>
        <w:ind w:left="284"/>
        <w:rPr>
          <w:rFonts w:cs="Times New Roman"/>
          <w:sz w:val="22"/>
        </w:rPr>
      </w:pPr>
    </w:p>
    <w:p w14:paraId="46C33E7B" w14:textId="77777777" w:rsidR="00BE46F2" w:rsidRPr="00E03D52" w:rsidRDefault="00BE46F2" w:rsidP="00BE46F2">
      <w:pPr>
        <w:spacing w:after="0" w:line="276" w:lineRule="auto"/>
        <w:rPr>
          <w:rFonts w:cs="Times New Roman"/>
          <w:b/>
          <w:bCs/>
          <w:szCs w:val="24"/>
        </w:rPr>
      </w:pPr>
      <w:r w:rsidRPr="00E03D52">
        <w:rPr>
          <w:rFonts w:cs="Times New Roman"/>
          <w:b/>
          <w:bCs/>
          <w:szCs w:val="24"/>
        </w:rPr>
        <w:t>2. Gospodarka azotowa</w:t>
      </w:r>
    </w:p>
    <w:p w14:paraId="4B40C53B" w14:textId="77777777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1. Pobieranie jonów amonowych i azotanowych.</w:t>
      </w:r>
    </w:p>
    <w:p w14:paraId="0EDB4C64" w14:textId="77777777" w:rsidR="00BE46F2" w:rsidRPr="00661206" w:rsidRDefault="00BE46F2" w:rsidP="00522749">
      <w:pPr>
        <w:spacing w:after="12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2. Ureaza w nasionach.</w:t>
      </w:r>
    </w:p>
    <w:p w14:paraId="0E0E57A5" w14:textId="77777777" w:rsidR="00BE46F2" w:rsidRPr="00661206" w:rsidRDefault="00BE46F2" w:rsidP="00BE46F2">
      <w:pPr>
        <w:spacing w:after="0" w:line="276" w:lineRule="auto"/>
        <w:rPr>
          <w:rFonts w:cs="Times New Roman"/>
          <w:b/>
          <w:bCs/>
          <w:sz w:val="22"/>
        </w:rPr>
      </w:pPr>
      <w:r w:rsidRPr="00661206">
        <w:rPr>
          <w:rFonts w:cs="Times New Roman"/>
          <w:b/>
          <w:bCs/>
          <w:sz w:val="22"/>
        </w:rPr>
        <w:t>Zagadnienia pomocnicze:</w:t>
      </w:r>
    </w:p>
    <w:p w14:paraId="57451B13" w14:textId="77777777" w:rsidR="00BE46F2" w:rsidRPr="00661206" w:rsidRDefault="00BE46F2" w:rsidP="00E03D52">
      <w:pPr>
        <w:spacing w:after="0" w:line="276" w:lineRule="auto"/>
        <w:ind w:left="567" w:hanging="283"/>
        <w:rPr>
          <w:rFonts w:cs="Times New Roman"/>
          <w:sz w:val="22"/>
        </w:rPr>
      </w:pPr>
      <w:r w:rsidRPr="00661206">
        <w:rPr>
          <w:rFonts w:cs="Times New Roman"/>
          <w:sz w:val="22"/>
        </w:rPr>
        <w:t>1. Transport jonów przez błony komórkowe:</w:t>
      </w:r>
    </w:p>
    <w:p w14:paraId="112C8258" w14:textId="77777777" w:rsidR="00BE46F2" w:rsidRPr="00661206" w:rsidRDefault="00BE46F2" w:rsidP="00792A2C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a) transport bierny i aktywny,</w:t>
      </w:r>
    </w:p>
    <w:p w14:paraId="739126A8" w14:textId="77777777" w:rsidR="00BE46F2" w:rsidRPr="00661206" w:rsidRDefault="00BE46F2" w:rsidP="00792A2C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 xml:space="preserve">b) </w:t>
      </w:r>
      <w:proofErr w:type="spellStart"/>
      <w:r w:rsidRPr="00661206">
        <w:rPr>
          <w:rFonts w:cs="Times New Roman"/>
          <w:sz w:val="22"/>
        </w:rPr>
        <w:t>symport</w:t>
      </w:r>
      <w:proofErr w:type="spellEnd"/>
      <w:r w:rsidRPr="00661206">
        <w:rPr>
          <w:rFonts w:cs="Times New Roman"/>
          <w:sz w:val="22"/>
        </w:rPr>
        <w:t xml:space="preserve">, </w:t>
      </w:r>
      <w:proofErr w:type="spellStart"/>
      <w:r w:rsidRPr="00661206">
        <w:rPr>
          <w:rFonts w:cs="Times New Roman"/>
          <w:sz w:val="22"/>
        </w:rPr>
        <w:t>antyport</w:t>
      </w:r>
      <w:proofErr w:type="spellEnd"/>
      <w:r w:rsidRPr="00661206">
        <w:rPr>
          <w:rFonts w:cs="Times New Roman"/>
          <w:sz w:val="22"/>
        </w:rPr>
        <w:t xml:space="preserve">, </w:t>
      </w:r>
      <w:proofErr w:type="spellStart"/>
      <w:r w:rsidRPr="00661206">
        <w:rPr>
          <w:rFonts w:cs="Times New Roman"/>
          <w:sz w:val="22"/>
        </w:rPr>
        <w:t>uniport</w:t>
      </w:r>
      <w:proofErr w:type="spellEnd"/>
      <w:r w:rsidRPr="00661206">
        <w:rPr>
          <w:rFonts w:cs="Times New Roman"/>
          <w:sz w:val="22"/>
        </w:rPr>
        <w:t>,</w:t>
      </w:r>
    </w:p>
    <w:p w14:paraId="2285002E" w14:textId="77777777" w:rsidR="00BE46F2" w:rsidRPr="00661206" w:rsidRDefault="00BE46F2" w:rsidP="00792A2C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c) kanały jonowe.</w:t>
      </w:r>
    </w:p>
    <w:p w14:paraId="29A747A4" w14:textId="1F85E45A" w:rsidR="00BE46F2" w:rsidRPr="00661206" w:rsidRDefault="00BE46F2" w:rsidP="00E03D52">
      <w:pPr>
        <w:spacing w:after="0" w:line="276" w:lineRule="auto"/>
        <w:ind w:left="567" w:hanging="283"/>
        <w:rPr>
          <w:rFonts w:cs="Times New Roman"/>
          <w:sz w:val="22"/>
        </w:rPr>
      </w:pPr>
      <w:r w:rsidRPr="00661206">
        <w:rPr>
          <w:rFonts w:cs="Times New Roman"/>
          <w:sz w:val="22"/>
        </w:rPr>
        <w:t xml:space="preserve">2. Wpływ czynników zewnętrznych na proces pobierania jonów (temperatura, wartość </w:t>
      </w:r>
      <w:proofErr w:type="spellStart"/>
      <w:r w:rsidRPr="00661206">
        <w:rPr>
          <w:rFonts w:cs="Times New Roman"/>
          <w:sz w:val="22"/>
        </w:rPr>
        <w:t>pH</w:t>
      </w:r>
      <w:proofErr w:type="spellEnd"/>
      <w:r w:rsidRPr="00661206">
        <w:rPr>
          <w:rFonts w:cs="Times New Roman"/>
          <w:sz w:val="22"/>
        </w:rPr>
        <w:t>, natężenie</w:t>
      </w:r>
      <w:r w:rsidR="00661206" w:rsidRPr="00661206">
        <w:rPr>
          <w:rFonts w:cs="Times New Roman"/>
          <w:sz w:val="22"/>
        </w:rPr>
        <w:t xml:space="preserve"> </w:t>
      </w:r>
      <w:r w:rsidRPr="00661206">
        <w:rPr>
          <w:rFonts w:cs="Times New Roman"/>
          <w:sz w:val="22"/>
        </w:rPr>
        <w:t>światła).</w:t>
      </w:r>
    </w:p>
    <w:p w14:paraId="11741B0C" w14:textId="77777777" w:rsidR="00BE46F2" w:rsidRPr="00661206" w:rsidRDefault="00BE46F2" w:rsidP="00E03D52">
      <w:pPr>
        <w:spacing w:after="0" w:line="276" w:lineRule="auto"/>
        <w:ind w:left="567" w:hanging="283"/>
        <w:rPr>
          <w:rFonts w:cs="Times New Roman"/>
          <w:sz w:val="22"/>
        </w:rPr>
      </w:pPr>
      <w:r w:rsidRPr="00661206">
        <w:rPr>
          <w:rFonts w:cs="Times New Roman"/>
          <w:sz w:val="22"/>
        </w:rPr>
        <w:t>3. Antagonizm jonów.</w:t>
      </w:r>
    </w:p>
    <w:p w14:paraId="2E3E653D" w14:textId="77777777" w:rsidR="00BE46F2" w:rsidRPr="00661206" w:rsidRDefault="00BE46F2" w:rsidP="00E03D52">
      <w:pPr>
        <w:spacing w:after="0" w:line="276" w:lineRule="auto"/>
        <w:ind w:left="567" w:hanging="283"/>
        <w:rPr>
          <w:rFonts w:cs="Times New Roman"/>
          <w:sz w:val="22"/>
        </w:rPr>
      </w:pPr>
      <w:r w:rsidRPr="00661206">
        <w:rPr>
          <w:rFonts w:cs="Times New Roman"/>
          <w:sz w:val="22"/>
        </w:rPr>
        <w:t>4. Sole fizjologicznie kwaśne i fizjologicznie zasadowe.</w:t>
      </w:r>
    </w:p>
    <w:p w14:paraId="2ABEB2BF" w14:textId="77777777" w:rsidR="00BE46F2" w:rsidRPr="00661206" w:rsidRDefault="00BE46F2" w:rsidP="00E03D52">
      <w:pPr>
        <w:spacing w:after="0" w:line="276" w:lineRule="auto"/>
        <w:ind w:left="567" w:hanging="283"/>
        <w:rPr>
          <w:rFonts w:cs="Times New Roman"/>
          <w:sz w:val="22"/>
        </w:rPr>
      </w:pPr>
      <w:r w:rsidRPr="00661206">
        <w:rPr>
          <w:rFonts w:cs="Times New Roman"/>
          <w:sz w:val="22"/>
        </w:rPr>
        <w:t>5. Pobieranie azotu ze środowiska. Formy azotu dostępne dla roślin.</w:t>
      </w:r>
    </w:p>
    <w:p w14:paraId="70DC1E34" w14:textId="014A806E" w:rsidR="00BE46F2" w:rsidRPr="00661206" w:rsidRDefault="00BE46F2" w:rsidP="00E03D52">
      <w:pPr>
        <w:spacing w:after="0" w:line="276" w:lineRule="auto"/>
        <w:ind w:left="567" w:hanging="283"/>
        <w:rPr>
          <w:rFonts w:cs="Times New Roman"/>
          <w:sz w:val="22"/>
        </w:rPr>
      </w:pPr>
      <w:r w:rsidRPr="00661206">
        <w:rPr>
          <w:rFonts w:cs="Times New Roman"/>
          <w:sz w:val="22"/>
        </w:rPr>
        <w:t>6.</w:t>
      </w:r>
      <w:r w:rsidR="00E03D52">
        <w:rPr>
          <w:rFonts w:cs="Times New Roman"/>
          <w:sz w:val="22"/>
        </w:rPr>
        <w:t xml:space="preserve"> </w:t>
      </w:r>
      <w:r w:rsidRPr="00661206">
        <w:rPr>
          <w:rFonts w:cs="Times New Roman"/>
          <w:sz w:val="22"/>
        </w:rPr>
        <w:t>Asymilacyjna redukcja azotanów: reduktazy azotanowa i azotynowa - rola i lokalizacja w</w:t>
      </w:r>
      <w:r w:rsidR="00661206" w:rsidRPr="00661206">
        <w:rPr>
          <w:rFonts w:cs="Times New Roman"/>
          <w:sz w:val="22"/>
        </w:rPr>
        <w:br/>
      </w:r>
      <w:r w:rsidRPr="00661206">
        <w:rPr>
          <w:rFonts w:cs="Times New Roman"/>
          <w:sz w:val="22"/>
        </w:rPr>
        <w:t>komórce.</w:t>
      </w:r>
    </w:p>
    <w:p w14:paraId="477FA268" w14:textId="126B70B4" w:rsidR="00BE46F2" w:rsidRPr="00661206" w:rsidRDefault="00BE46F2" w:rsidP="00E03D52">
      <w:pPr>
        <w:spacing w:after="0" w:line="276" w:lineRule="auto"/>
        <w:ind w:left="567" w:hanging="283"/>
        <w:rPr>
          <w:rFonts w:cs="Times New Roman"/>
          <w:sz w:val="22"/>
        </w:rPr>
      </w:pPr>
      <w:r w:rsidRPr="00661206">
        <w:rPr>
          <w:rFonts w:cs="Times New Roman"/>
          <w:sz w:val="22"/>
        </w:rPr>
        <w:t>7. Włączanie azotu w cykl przemian metabolicznych komórki.</w:t>
      </w:r>
    </w:p>
    <w:p w14:paraId="3ECF761E" w14:textId="69A508EF" w:rsidR="00B511DC" w:rsidRDefault="00B511DC">
      <w:pPr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068650D1" w14:textId="77777777" w:rsidR="00BE46F2" w:rsidRPr="00E03D52" w:rsidRDefault="00BE46F2" w:rsidP="00BE46F2">
      <w:pPr>
        <w:spacing w:after="0" w:line="276" w:lineRule="auto"/>
        <w:rPr>
          <w:rFonts w:cs="Times New Roman"/>
          <w:b/>
          <w:bCs/>
          <w:szCs w:val="24"/>
        </w:rPr>
      </w:pPr>
      <w:r w:rsidRPr="00E03D52">
        <w:rPr>
          <w:rFonts w:cs="Times New Roman"/>
          <w:b/>
          <w:bCs/>
          <w:szCs w:val="24"/>
        </w:rPr>
        <w:lastRenderedPageBreak/>
        <w:t>3. Gospodarka mineralna</w:t>
      </w:r>
    </w:p>
    <w:p w14:paraId="69D71E04" w14:textId="77777777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1. Analiza jakościowa popiołu roślinnego.</w:t>
      </w:r>
    </w:p>
    <w:p w14:paraId="7CA77337" w14:textId="77777777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2. Wykrywanie soli amonowych w świeżym materiale roślinnym.</w:t>
      </w:r>
    </w:p>
    <w:p w14:paraId="3EFBF72C" w14:textId="77777777" w:rsidR="00BE46F2" w:rsidRPr="00661206" w:rsidRDefault="00BE46F2" w:rsidP="00522749">
      <w:pPr>
        <w:spacing w:after="12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3. Właściwości sorpcyjne oraz odczyn gleby.</w:t>
      </w:r>
    </w:p>
    <w:p w14:paraId="634625EE" w14:textId="77777777" w:rsidR="00BE46F2" w:rsidRPr="00661206" w:rsidRDefault="00BE46F2" w:rsidP="00BE46F2">
      <w:pPr>
        <w:spacing w:after="0" w:line="276" w:lineRule="auto"/>
        <w:rPr>
          <w:rFonts w:cs="Times New Roman"/>
          <w:b/>
          <w:bCs/>
          <w:sz w:val="22"/>
        </w:rPr>
      </w:pPr>
      <w:r w:rsidRPr="00661206">
        <w:rPr>
          <w:rFonts w:cs="Times New Roman"/>
          <w:b/>
          <w:bCs/>
          <w:sz w:val="22"/>
        </w:rPr>
        <w:t>Zagadnienia pomocnicze:</w:t>
      </w:r>
    </w:p>
    <w:p w14:paraId="1529F83A" w14:textId="77777777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1. Najważniejsze składniki mineralne organizmów roślinnych:</w:t>
      </w:r>
    </w:p>
    <w:p w14:paraId="0624779B" w14:textId="77777777" w:rsidR="00BE46F2" w:rsidRPr="00661206" w:rsidRDefault="00BE46F2" w:rsidP="00661206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a) pierwiastki niezbędne i korzystne,</w:t>
      </w:r>
    </w:p>
    <w:p w14:paraId="400D2111" w14:textId="77777777" w:rsidR="00BE46F2" w:rsidRPr="00661206" w:rsidRDefault="00BE46F2" w:rsidP="00661206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b) makroelementy, ich udział i rozmieszczenie w roślinach.</w:t>
      </w:r>
    </w:p>
    <w:p w14:paraId="53E85CF3" w14:textId="6441203E" w:rsidR="00BE46F2" w:rsidRPr="00661206" w:rsidRDefault="00BE46F2" w:rsidP="00716B6C">
      <w:pPr>
        <w:spacing w:after="0" w:line="276" w:lineRule="auto"/>
        <w:ind w:left="567" w:hanging="283"/>
        <w:rPr>
          <w:rFonts w:cs="Times New Roman"/>
          <w:sz w:val="22"/>
        </w:rPr>
      </w:pPr>
      <w:r w:rsidRPr="00661206">
        <w:rPr>
          <w:rFonts w:cs="Times New Roman"/>
          <w:sz w:val="22"/>
        </w:rPr>
        <w:t>2. Funkcje wybranych makro- i mikroelementów w organizmach roślinnych (N, S, P, K, Ca, Mg,</w:t>
      </w:r>
      <w:r w:rsidR="00E03D52">
        <w:rPr>
          <w:rFonts w:cs="Times New Roman"/>
          <w:sz w:val="22"/>
        </w:rPr>
        <w:t xml:space="preserve"> </w:t>
      </w:r>
      <w:r w:rsidR="00716B6C">
        <w:rPr>
          <w:rFonts w:cs="Times New Roman"/>
          <w:sz w:val="22"/>
        </w:rPr>
        <w:t>M</w:t>
      </w:r>
      <w:r w:rsidRPr="00661206">
        <w:rPr>
          <w:rFonts w:cs="Times New Roman"/>
          <w:sz w:val="22"/>
        </w:rPr>
        <w:t>o, Fe, Cu, Mn, Zn, B). Przyczyny chlorozy wywołane niedoborem żelaza, magnezu i azotu.</w:t>
      </w:r>
    </w:p>
    <w:p w14:paraId="1442CAA5" w14:textId="77777777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 xml:space="preserve">3. Pojęcia: świeża masa roślinna, masa roślinna powietrznie sucha, sucha masa roślinna, popiół </w:t>
      </w:r>
    </w:p>
    <w:p w14:paraId="6164D2CA" w14:textId="77777777" w:rsidR="00BE46F2" w:rsidRPr="00661206" w:rsidRDefault="00BE46F2" w:rsidP="00716B6C">
      <w:pPr>
        <w:spacing w:after="0" w:line="276" w:lineRule="auto"/>
        <w:ind w:firstLine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 xml:space="preserve">roślinny, </w:t>
      </w:r>
      <w:proofErr w:type="spellStart"/>
      <w:r w:rsidRPr="00661206">
        <w:rPr>
          <w:rFonts w:cs="Times New Roman"/>
          <w:sz w:val="22"/>
        </w:rPr>
        <w:t>reutylizacja</w:t>
      </w:r>
      <w:proofErr w:type="spellEnd"/>
      <w:r w:rsidRPr="00661206">
        <w:rPr>
          <w:rFonts w:cs="Times New Roman"/>
          <w:sz w:val="22"/>
        </w:rPr>
        <w:t>.</w:t>
      </w:r>
    </w:p>
    <w:p w14:paraId="73F767B8" w14:textId="100C8AFA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4.</w:t>
      </w:r>
      <w:r w:rsidR="00792A2C">
        <w:rPr>
          <w:rFonts w:cs="Times New Roman"/>
          <w:sz w:val="22"/>
        </w:rPr>
        <w:t xml:space="preserve"> </w:t>
      </w:r>
      <w:r w:rsidRPr="00661206">
        <w:rPr>
          <w:rFonts w:cs="Times New Roman"/>
          <w:sz w:val="22"/>
        </w:rPr>
        <w:t>Gleba jako źródło składników mineralnych:</w:t>
      </w:r>
    </w:p>
    <w:p w14:paraId="755303F6" w14:textId="77777777" w:rsidR="00BE46F2" w:rsidRPr="00661206" w:rsidRDefault="00BE46F2" w:rsidP="00661206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a) faza stała, ciekła i gazowa gleby,</w:t>
      </w:r>
    </w:p>
    <w:p w14:paraId="0CCBF9F8" w14:textId="77777777" w:rsidR="00BE46F2" w:rsidRPr="00661206" w:rsidRDefault="00BE46F2" w:rsidP="00661206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b) kompleks sorpcyjny i pojemność wymienna gleby.</w:t>
      </w:r>
    </w:p>
    <w:p w14:paraId="08414D7A" w14:textId="77777777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5. Przemiany związków azotu z udziałem mikroorganizmów glebowych:</w:t>
      </w:r>
    </w:p>
    <w:p w14:paraId="4C460581" w14:textId="77777777" w:rsidR="00BE46F2" w:rsidRPr="00661206" w:rsidRDefault="00BE46F2" w:rsidP="00661206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a) amonifikacja,</w:t>
      </w:r>
    </w:p>
    <w:p w14:paraId="354E0AF1" w14:textId="77777777" w:rsidR="00BE46F2" w:rsidRPr="00661206" w:rsidRDefault="00BE46F2" w:rsidP="00661206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b) nitryfikacja,</w:t>
      </w:r>
    </w:p>
    <w:p w14:paraId="0E069AAB" w14:textId="77777777" w:rsidR="00BE46F2" w:rsidRPr="00661206" w:rsidRDefault="00BE46F2" w:rsidP="00661206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c) denitryfikacja.</w:t>
      </w:r>
    </w:p>
    <w:p w14:paraId="2E6840CE" w14:textId="77777777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6. Pojęcia: mineralizacja, humifikacja, butwienie, próchnica.</w:t>
      </w:r>
    </w:p>
    <w:p w14:paraId="708AD887" w14:textId="77777777" w:rsidR="00BE46F2" w:rsidRPr="00661206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7. Wpływ warunków zewnętrznych na pobieranie substancji mineralnych z gleby:</w:t>
      </w:r>
    </w:p>
    <w:p w14:paraId="19A1AE01" w14:textId="77777777" w:rsidR="00BE46F2" w:rsidRPr="00661206" w:rsidRDefault="00BE46F2" w:rsidP="00661206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a) rodzaj podłoża,</w:t>
      </w:r>
    </w:p>
    <w:p w14:paraId="6A9D12AF" w14:textId="77777777" w:rsidR="00BE46F2" w:rsidRPr="00661206" w:rsidRDefault="00BE46F2" w:rsidP="00661206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b) temperatura,</w:t>
      </w:r>
    </w:p>
    <w:p w14:paraId="26E2B7DD" w14:textId="77777777" w:rsidR="00BE46F2" w:rsidRPr="00661206" w:rsidRDefault="00BE46F2" w:rsidP="00661206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c) odczyn środowiska.</w:t>
      </w:r>
    </w:p>
    <w:p w14:paraId="62B46F87" w14:textId="190C9D82" w:rsidR="00BE46F2" w:rsidRDefault="00BE46F2" w:rsidP="00661206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8. Kwasowość roztworu glebowego – czynniki wpływające na zakwaszenie gleb.</w:t>
      </w:r>
    </w:p>
    <w:p w14:paraId="140351EE" w14:textId="77777777" w:rsidR="00661206" w:rsidRPr="00661206" w:rsidRDefault="00661206" w:rsidP="00661206">
      <w:pPr>
        <w:spacing w:after="0" w:line="276" w:lineRule="auto"/>
        <w:ind w:left="284"/>
        <w:rPr>
          <w:rFonts w:cs="Times New Roman"/>
          <w:sz w:val="22"/>
        </w:rPr>
      </w:pPr>
    </w:p>
    <w:p w14:paraId="3F276A81" w14:textId="77777777" w:rsidR="00BE46F2" w:rsidRPr="00E03D52" w:rsidRDefault="00BE46F2" w:rsidP="00BE46F2">
      <w:pPr>
        <w:spacing w:after="0" w:line="276" w:lineRule="auto"/>
        <w:rPr>
          <w:rFonts w:cs="Times New Roman"/>
          <w:b/>
          <w:bCs/>
          <w:szCs w:val="24"/>
        </w:rPr>
      </w:pPr>
      <w:r w:rsidRPr="00E03D52">
        <w:rPr>
          <w:rFonts w:cs="Times New Roman"/>
          <w:b/>
          <w:bCs/>
          <w:szCs w:val="24"/>
        </w:rPr>
        <w:t>4. Gospodarka wodna rośliny</w:t>
      </w:r>
    </w:p>
    <w:p w14:paraId="662DB63F" w14:textId="77777777" w:rsidR="00BE46F2" w:rsidRPr="00661206" w:rsidRDefault="00BE46F2" w:rsidP="00716B6C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 xml:space="preserve">1. Pomiar szybkości pobierania wody przy użyciu </w:t>
      </w:r>
      <w:proofErr w:type="spellStart"/>
      <w:r w:rsidRPr="00661206">
        <w:rPr>
          <w:rFonts w:cs="Times New Roman"/>
          <w:sz w:val="22"/>
        </w:rPr>
        <w:t>potometru</w:t>
      </w:r>
      <w:proofErr w:type="spellEnd"/>
      <w:r w:rsidRPr="00661206">
        <w:rPr>
          <w:rFonts w:cs="Times New Roman"/>
          <w:sz w:val="22"/>
        </w:rPr>
        <w:t>.</w:t>
      </w:r>
    </w:p>
    <w:p w14:paraId="02B5717F" w14:textId="77777777" w:rsidR="00BE46F2" w:rsidRPr="00661206" w:rsidRDefault="00BE46F2" w:rsidP="00522749">
      <w:pPr>
        <w:spacing w:after="12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2. Wpływ różnych czynników na przepuszczalność błon plazmatycznych (instrukcja)</w:t>
      </w:r>
    </w:p>
    <w:p w14:paraId="05CFCA1D" w14:textId="77777777" w:rsidR="00BE46F2" w:rsidRPr="00661206" w:rsidRDefault="00BE46F2" w:rsidP="00BE46F2">
      <w:pPr>
        <w:spacing w:after="0" w:line="276" w:lineRule="auto"/>
        <w:rPr>
          <w:rFonts w:cs="Times New Roman"/>
          <w:b/>
          <w:bCs/>
          <w:sz w:val="22"/>
        </w:rPr>
      </w:pPr>
      <w:r w:rsidRPr="00661206">
        <w:rPr>
          <w:rFonts w:cs="Times New Roman"/>
          <w:b/>
          <w:bCs/>
          <w:sz w:val="22"/>
        </w:rPr>
        <w:t>Zagadnienia pomocnicze:</w:t>
      </w:r>
    </w:p>
    <w:p w14:paraId="0F897E20" w14:textId="77777777" w:rsidR="00BE46F2" w:rsidRPr="00661206" w:rsidRDefault="00BE46F2" w:rsidP="00716B6C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1. Znaczenie wody dla organizmu roślinnego.</w:t>
      </w:r>
    </w:p>
    <w:p w14:paraId="28B855F4" w14:textId="77777777" w:rsidR="00BE46F2" w:rsidRPr="00661206" w:rsidRDefault="00BE46F2" w:rsidP="00716B6C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2. Zawartość wody w tkankach i organach roślinnych.</w:t>
      </w:r>
    </w:p>
    <w:p w14:paraId="42C62F0B" w14:textId="77777777" w:rsidR="00BE46F2" w:rsidRPr="00661206" w:rsidRDefault="00BE46F2" w:rsidP="00716B6C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3. Pobieranie i transport wody w korzeniu.</w:t>
      </w:r>
    </w:p>
    <w:p w14:paraId="4807A06F" w14:textId="77777777" w:rsidR="00BE46F2" w:rsidRPr="00661206" w:rsidRDefault="00BE46F2" w:rsidP="00716B6C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4. Długodystansowy transport wody w roślinie:</w:t>
      </w:r>
    </w:p>
    <w:p w14:paraId="67A2A5FA" w14:textId="77777777" w:rsidR="00BE46F2" w:rsidRPr="00661206" w:rsidRDefault="00BE46F2" w:rsidP="00716B6C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a) budowa ksylemu,</w:t>
      </w:r>
    </w:p>
    <w:p w14:paraId="65C657FC" w14:textId="77777777" w:rsidR="00BE46F2" w:rsidRPr="00661206" w:rsidRDefault="00BE46F2" w:rsidP="00716B6C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b) transpiracja,</w:t>
      </w:r>
    </w:p>
    <w:p w14:paraId="052A5B88" w14:textId="77777777" w:rsidR="00BE46F2" w:rsidRPr="00661206" w:rsidRDefault="00BE46F2" w:rsidP="00716B6C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c) parcie korzeniowe,</w:t>
      </w:r>
    </w:p>
    <w:p w14:paraId="450622FC" w14:textId="77777777" w:rsidR="00BE46F2" w:rsidRPr="00661206" w:rsidRDefault="00BE46F2" w:rsidP="00716B6C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d) opory występujące na drodze przepływu wody w roślinie,</w:t>
      </w:r>
    </w:p>
    <w:p w14:paraId="1778E854" w14:textId="77777777" w:rsidR="00BE46F2" w:rsidRPr="00661206" w:rsidRDefault="00BE46F2" w:rsidP="00716B6C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e) adhezja, kohezja, napięcie powierzchniowe.</w:t>
      </w:r>
    </w:p>
    <w:p w14:paraId="14759CA2" w14:textId="77777777" w:rsidR="00BE46F2" w:rsidRPr="00661206" w:rsidRDefault="00BE46F2" w:rsidP="00716B6C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5. Czynniki wpływające na intensywność transpiracji:</w:t>
      </w:r>
    </w:p>
    <w:p w14:paraId="7F06BC94" w14:textId="77777777" w:rsidR="00BE46F2" w:rsidRPr="00661206" w:rsidRDefault="00BE46F2" w:rsidP="00716B6C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a) związane ze środowiskiem (glebowe, atmosferyczne),</w:t>
      </w:r>
    </w:p>
    <w:p w14:paraId="407D6FC7" w14:textId="77777777" w:rsidR="00BE46F2" w:rsidRPr="00661206" w:rsidRDefault="00BE46F2" w:rsidP="00716B6C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b) związane z rośliną (anatomiczne, fizjologiczne).</w:t>
      </w:r>
    </w:p>
    <w:p w14:paraId="2736026E" w14:textId="77777777" w:rsidR="00BE46F2" w:rsidRPr="00661206" w:rsidRDefault="00BE46F2" w:rsidP="00716B6C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6. Metody pomiaru tempa pobierania wody i intensywności transpiracji.</w:t>
      </w:r>
    </w:p>
    <w:p w14:paraId="5E080755" w14:textId="733EA13D" w:rsidR="00BE46F2" w:rsidRPr="00661206" w:rsidRDefault="00BE46F2" w:rsidP="00716B6C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 xml:space="preserve">7. Budowa komórki roślinnej ze szczególnym uwzględnieniem budowy błon plazmatycznych </w:t>
      </w:r>
    </w:p>
    <w:p w14:paraId="750E2BC1" w14:textId="0887630D" w:rsidR="00BE46F2" w:rsidRDefault="00BE46F2" w:rsidP="00716B6C">
      <w:pPr>
        <w:spacing w:after="0" w:line="276" w:lineRule="auto"/>
        <w:ind w:left="284" w:firstLine="283"/>
        <w:rPr>
          <w:rFonts w:cs="Times New Roman"/>
          <w:sz w:val="22"/>
        </w:rPr>
      </w:pPr>
      <w:r w:rsidRPr="00661206">
        <w:rPr>
          <w:rFonts w:cs="Times New Roman"/>
          <w:sz w:val="22"/>
        </w:rPr>
        <w:t>(model płynnej mozaiki, selektywność błon plazmatycznych).</w:t>
      </w:r>
    </w:p>
    <w:p w14:paraId="4CEF97BA" w14:textId="7790E9A8" w:rsidR="00B511DC" w:rsidRDefault="00B511DC">
      <w:pPr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3BB19030" w14:textId="77777777" w:rsidR="00BE46F2" w:rsidRPr="00E03D52" w:rsidRDefault="00BE46F2" w:rsidP="00BE46F2">
      <w:pPr>
        <w:spacing w:after="0" w:line="276" w:lineRule="auto"/>
        <w:rPr>
          <w:rFonts w:cs="Times New Roman"/>
          <w:b/>
          <w:bCs/>
          <w:szCs w:val="24"/>
        </w:rPr>
      </w:pPr>
      <w:r w:rsidRPr="00E03D52">
        <w:rPr>
          <w:rFonts w:cs="Times New Roman"/>
          <w:b/>
          <w:bCs/>
          <w:szCs w:val="24"/>
        </w:rPr>
        <w:lastRenderedPageBreak/>
        <w:t>5. Materiały zapasowe nasion</w:t>
      </w:r>
    </w:p>
    <w:p w14:paraId="25F54BB1" w14:textId="77777777" w:rsidR="00BE46F2" w:rsidRPr="00661206" w:rsidRDefault="00BE46F2" w:rsidP="00E03D52">
      <w:pPr>
        <w:spacing w:after="0" w:line="276" w:lineRule="auto"/>
        <w:ind w:firstLine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 xml:space="preserve">1. Amylazy w kiełkujących nasionach (część I: Reakcja z odczynnikiem </w:t>
      </w:r>
      <w:proofErr w:type="spellStart"/>
      <w:r w:rsidRPr="00661206">
        <w:rPr>
          <w:rFonts w:cs="Times New Roman"/>
          <w:sz w:val="22"/>
        </w:rPr>
        <w:t>Lugola</w:t>
      </w:r>
      <w:proofErr w:type="spellEnd"/>
      <w:r w:rsidRPr="00661206">
        <w:rPr>
          <w:rFonts w:cs="Times New Roman"/>
          <w:sz w:val="22"/>
        </w:rPr>
        <w:t>).</w:t>
      </w:r>
    </w:p>
    <w:p w14:paraId="4E659F5D" w14:textId="77777777" w:rsidR="00BE46F2" w:rsidRPr="00661206" w:rsidRDefault="00BE46F2" w:rsidP="00E03D52">
      <w:pPr>
        <w:spacing w:after="0" w:line="276" w:lineRule="auto"/>
        <w:ind w:firstLine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2. Cukry redukujące w kiełkujących ziarniakach.</w:t>
      </w:r>
    </w:p>
    <w:p w14:paraId="2B9F995D" w14:textId="77777777" w:rsidR="00BE46F2" w:rsidRPr="00661206" w:rsidRDefault="00BE46F2" w:rsidP="00522749">
      <w:pPr>
        <w:spacing w:after="120" w:line="276" w:lineRule="auto"/>
        <w:ind w:firstLine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3. Przemiana tłuszczów w cukry podczas kiełkowania nasion oleistych.</w:t>
      </w:r>
    </w:p>
    <w:p w14:paraId="24CB51D0" w14:textId="77777777" w:rsidR="00BE46F2" w:rsidRPr="00661206" w:rsidRDefault="00BE46F2" w:rsidP="00BE46F2">
      <w:pPr>
        <w:spacing w:after="0" w:line="276" w:lineRule="auto"/>
        <w:rPr>
          <w:rFonts w:cs="Times New Roman"/>
          <w:b/>
          <w:bCs/>
          <w:sz w:val="22"/>
        </w:rPr>
      </w:pPr>
      <w:r w:rsidRPr="00661206">
        <w:rPr>
          <w:rFonts w:cs="Times New Roman"/>
          <w:b/>
          <w:bCs/>
          <w:sz w:val="22"/>
        </w:rPr>
        <w:t>Zagadnienia pomocnicze:</w:t>
      </w:r>
    </w:p>
    <w:p w14:paraId="270E67EA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 xml:space="preserve">1. Rodzaje materiałów zapasowych i ich lokalizacja w komórkach oraz w nasionach. Klasyfikacja </w:t>
      </w:r>
    </w:p>
    <w:p w14:paraId="6EB53D31" w14:textId="77777777" w:rsidR="00BE46F2" w:rsidRPr="00661206" w:rsidRDefault="00BE46F2" w:rsidP="00E03D52">
      <w:pPr>
        <w:spacing w:after="0" w:line="276" w:lineRule="auto"/>
        <w:ind w:left="284" w:firstLine="283"/>
        <w:rPr>
          <w:rFonts w:cs="Times New Roman"/>
          <w:sz w:val="22"/>
        </w:rPr>
      </w:pPr>
      <w:r w:rsidRPr="00661206">
        <w:rPr>
          <w:rFonts w:cs="Times New Roman"/>
          <w:sz w:val="22"/>
        </w:rPr>
        <w:t>nasion ze względu na gromadzone materiały zapasowe.</w:t>
      </w:r>
    </w:p>
    <w:p w14:paraId="39F9820E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2. Budowa nasienia.</w:t>
      </w:r>
    </w:p>
    <w:p w14:paraId="33FF134D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3. Cukry redukujące - charakterystyczne cechy budowy, właściwości, przykłady.</w:t>
      </w:r>
    </w:p>
    <w:p w14:paraId="5B943DFF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 xml:space="preserve">4. Mobilizacja skrobi zapasowej. Rodzaje enzymów hydrolizujących skrobię, ich działanie i </w:t>
      </w:r>
    </w:p>
    <w:p w14:paraId="611B5559" w14:textId="77777777" w:rsidR="00BE46F2" w:rsidRPr="00661206" w:rsidRDefault="00BE46F2" w:rsidP="00E03D52">
      <w:pPr>
        <w:spacing w:after="0" w:line="276" w:lineRule="auto"/>
        <w:ind w:left="284" w:firstLine="283"/>
        <w:rPr>
          <w:rFonts w:cs="Times New Roman"/>
          <w:sz w:val="22"/>
        </w:rPr>
      </w:pPr>
      <w:r w:rsidRPr="00661206">
        <w:rPr>
          <w:rFonts w:cs="Times New Roman"/>
          <w:sz w:val="22"/>
        </w:rPr>
        <w:t>powstające produkty.</w:t>
      </w:r>
    </w:p>
    <w:p w14:paraId="70A61EE1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5. Rola zarodka i warstwy aleuronowej w mobilizacji materiałów zapasowych.</w:t>
      </w:r>
    </w:p>
    <w:p w14:paraId="2FFB9EFE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6. Etapy enzymatycznego rozkładu tłuszczów:</w:t>
      </w:r>
    </w:p>
    <w:p w14:paraId="630F367C" w14:textId="77777777" w:rsidR="00BE46F2" w:rsidRPr="00661206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 xml:space="preserve">a) cykl </w:t>
      </w:r>
      <w:proofErr w:type="spellStart"/>
      <w:r w:rsidRPr="00661206">
        <w:rPr>
          <w:rFonts w:cs="Times New Roman"/>
          <w:sz w:val="22"/>
        </w:rPr>
        <w:t>glioksalanowy</w:t>
      </w:r>
      <w:proofErr w:type="spellEnd"/>
      <w:r w:rsidRPr="00661206">
        <w:rPr>
          <w:rFonts w:cs="Times New Roman"/>
          <w:sz w:val="22"/>
        </w:rPr>
        <w:t>,</w:t>
      </w:r>
    </w:p>
    <w:p w14:paraId="59AA266F" w14:textId="49ABD71B" w:rsidR="00BE46F2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b) β-oksydacja.</w:t>
      </w:r>
    </w:p>
    <w:p w14:paraId="60680D89" w14:textId="77777777" w:rsidR="00522749" w:rsidRPr="00661206" w:rsidRDefault="00522749" w:rsidP="00E03D52">
      <w:pPr>
        <w:spacing w:after="0" w:line="276" w:lineRule="auto"/>
        <w:ind w:left="567"/>
        <w:rPr>
          <w:rFonts w:cs="Times New Roman"/>
          <w:sz w:val="22"/>
        </w:rPr>
      </w:pPr>
    </w:p>
    <w:p w14:paraId="6F916609" w14:textId="77777777" w:rsidR="00BE46F2" w:rsidRPr="00E03D52" w:rsidRDefault="00BE46F2" w:rsidP="00BE46F2">
      <w:pPr>
        <w:spacing w:after="0" w:line="276" w:lineRule="auto"/>
        <w:rPr>
          <w:rFonts w:cs="Times New Roman"/>
          <w:b/>
          <w:bCs/>
          <w:szCs w:val="24"/>
        </w:rPr>
      </w:pPr>
      <w:r w:rsidRPr="00E03D52">
        <w:rPr>
          <w:rFonts w:cs="Times New Roman"/>
          <w:b/>
          <w:bCs/>
          <w:szCs w:val="24"/>
        </w:rPr>
        <w:t>6. Żywotność, pęcznienie i oddychanie nasion</w:t>
      </w:r>
    </w:p>
    <w:p w14:paraId="38044ED2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1. Określanie żywotności nasion.</w:t>
      </w:r>
    </w:p>
    <w:p w14:paraId="1850A954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 xml:space="preserve">2. Zależność natężenia oddychania nasion od fazy rozwoju. </w:t>
      </w:r>
    </w:p>
    <w:p w14:paraId="697CC997" w14:textId="77777777" w:rsidR="00BE46F2" w:rsidRPr="00661206" w:rsidRDefault="00BE46F2" w:rsidP="00522749">
      <w:pPr>
        <w:spacing w:after="12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3. Wyznaczanie wartości współczynnika oddechowego (RQ).</w:t>
      </w:r>
    </w:p>
    <w:p w14:paraId="734E8A08" w14:textId="77777777" w:rsidR="00BE46F2" w:rsidRPr="00661206" w:rsidRDefault="00BE46F2" w:rsidP="00BE46F2">
      <w:pPr>
        <w:spacing w:after="0" w:line="276" w:lineRule="auto"/>
        <w:rPr>
          <w:rFonts w:cs="Times New Roman"/>
          <w:b/>
          <w:bCs/>
          <w:sz w:val="22"/>
        </w:rPr>
      </w:pPr>
      <w:r w:rsidRPr="00661206">
        <w:rPr>
          <w:rFonts w:cs="Times New Roman"/>
          <w:b/>
          <w:bCs/>
          <w:sz w:val="22"/>
        </w:rPr>
        <w:t>Zagadnienia pomocnicze:</w:t>
      </w:r>
    </w:p>
    <w:p w14:paraId="27124F7E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1. Budowa morfologiczna, skład chemiczny nasion i etapy kiełkowania.</w:t>
      </w:r>
    </w:p>
    <w:p w14:paraId="04804E8C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2. Wpływ czynników środowiskowych na proces kiełkowania nasion:</w:t>
      </w:r>
    </w:p>
    <w:p w14:paraId="4952060F" w14:textId="77777777" w:rsidR="00BE46F2" w:rsidRPr="00661206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a) woda,</w:t>
      </w:r>
    </w:p>
    <w:p w14:paraId="6ABF45F0" w14:textId="77777777" w:rsidR="00BE46F2" w:rsidRPr="00661206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b) temperatura,</w:t>
      </w:r>
    </w:p>
    <w:p w14:paraId="46EAF5E2" w14:textId="77777777" w:rsidR="00BE46F2" w:rsidRPr="00661206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c) światło,</w:t>
      </w:r>
    </w:p>
    <w:p w14:paraId="3EE7B5F2" w14:textId="77777777" w:rsidR="00BE46F2" w:rsidRPr="00661206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d) tlen,</w:t>
      </w:r>
    </w:p>
    <w:p w14:paraId="5A3BCC65" w14:textId="77777777" w:rsidR="00BE46F2" w:rsidRPr="00661206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e) dwutlenek węgla,</w:t>
      </w:r>
    </w:p>
    <w:p w14:paraId="431D2378" w14:textId="77777777" w:rsidR="00BE46F2" w:rsidRPr="00661206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f) substancje mineralne.</w:t>
      </w:r>
    </w:p>
    <w:p w14:paraId="4FE69832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3. Zdolność nasion do kiełkowania (żywotność, wigor, długowieczność).</w:t>
      </w:r>
    </w:p>
    <w:p w14:paraId="5C699BB1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4. Substraty oddechowe i ich mobilizacja, współczynnik oddechowy (RQ).</w:t>
      </w:r>
    </w:p>
    <w:p w14:paraId="5A86B3DC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5. Lokalizacja procesów oddechowych w komórce roślinnej.</w:t>
      </w:r>
    </w:p>
    <w:p w14:paraId="7CAEE199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6. Główne etapy procesów oddechowych:</w:t>
      </w:r>
    </w:p>
    <w:p w14:paraId="5C11B340" w14:textId="77777777" w:rsidR="00BE46F2" w:rsidRPr="00661206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a) glikoliza,</w:t>
      </w:r>
    </w:p>
    <w:p w14:paraId="2E168414" w14:textId="77777777" w:rsidR="00BE46F2" w:rsidRPr="00661206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b) cykl kwasu cytrynowego,</w:t>
      </w:r>
    </w:p>
    <w:p w14:paraId="30D5C756" w14:textId="77777777" w:rsidR="00BE46F2" w:rsidRPr="00661206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c) łańcuch oddechowy.</w:t>
      </w:r>
    </w:p>
    <w:p w14:paraId="144D0071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7. Intensywność oddychania tkanek i organów roślinnych.</w:t>
      </w:r>
    </w:p>
    <w:p w14:paraId="6916AC7D" w14:textId="77777777" w:rsidR="00BE46F2" w:rsidRPr="00661206" w:rsidRDefault="00BE46F2" w:rsidP="00E03D52">
      <w:pPr>
        <w:spacing w:after="0" w:line="276" w:lineRule="auto"/>
        <w:ind w:left="284"/>
        <w:rPr>
          <w:rFonts w:cs="Times New Roman"/>
          <w:sz w:val="22"/>
        </w:rPr>
      </w:pPr>
      <w:r w:rsidRPr="00661206">
        <w:rPr>
          <w:rFonts w:cs="Times New Roman"/>
          <w:sz w:val="22"/>
        </w:rPr>
        <w:t>8. Wpływ czynników środowiskowych na intensywność oddychania:</w:t>
      </w:r>
    </w:p>
    <w:p w14:paraId="25E43584" w14:textId="77777777" w:rsidR="00BE46F2" w:rsidRPr="00661206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a) tlen,</w:t>
      </w:r>
    </w:p>
    <w:p w14:paraId="3EE5D754" w14:textId="77777777" w:rsidR="00BE46F2" w:rsidRPr="00661206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b) temperatura,</w:t>
      </w:r>
    </w:p>
    <w:p w14:paraId="12828B35" w14:textId="77777777" w:rsidR="00BE46F2" w:rsidRPr="00661206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c) światło,</w:t>
      </w:r>
    </w:p>
    <w:p w14:paraId="352333FD" w14:textId="77777777" w:rsidR="00BE46F2" w:rsidRPr="00661206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d) woda,</w:t>
      </w:r>
    </w:p>
    <w:p w14:paraId="14AF4D02" w14:textId="49016BF9" w:rsidR="002238CE" w:rsidRPr="00661206" w:rsidRDefault="00BE46F2" w:rsidP="00E03D52">
      <w:pPr>
        <w:spacing w:after="0" w:line="276" w:lineRule="auto"/>
        <w:ind w:left="567"/>
        <w:rPr>
          <w:rFonts w:cs="Times New Roman"/>
          <w:sz w:val="22"/>
        </w:rPr>
      </w:pPr>
      <w:r w:rsidRPr="00661206">
        <w:rPr>
          <w:rFonts w:cs="Times New Roman"/>
          <w:sz w:val="22"/>
        </w:rPr>
        <w:t>e) urazy mechaniczne i infekcje.</w:t>
      </w:r>
    </w:p>
    <w:p w14:paraId="56980240" w14:textId="209B4671" w:rsidR="00BE46F2" w:rsidRPr="00661206" w:rsidRDefault="00BE46F2" w:rsidP="00BE46F2">
      <w:pPr>
        <w:spacing w:after="0" w:line="276" w:lineRule="auto"/>
        <w:rPr>
          <w:rFonts w:cs="Times New Roman"/>
          <w:sz w:val="22"/>
        </w:rPr>
      </w:pPr>
    </w:p>
    <w:p w14:paraId="7580378E" w14:textId="1DCD8BC4" w:rsidR="00B24242" w:rsidRDefault="00BE46F2" w:rsidP="00B24242">
      <w:pPr>
        <w:spacing w:after="0" w:line="276" w:lineRule="auto"/>
      </w:pPr>
      <w:r w:rsidRPr="00522749">
        <w:rPr>
          <w:rFonts w:cs="Times New Roman"/>
          <w:b/>
          <w:bCs/>
          <w:sz w:val="22"/>
        </w:rPr>
        <w:t>Obowiązujący podręcznik</w:t>
      </w:r>
      <w:r w:rsidRPr="00661206">
        <w:rPr>
          <w:rFonts w:cs="Times New Roman"/>
          <w:sz w:val="22"/>
        </w:rPr>
        <w:t xml:space="preserve">: </w:t>
      </w:r>
      <w:proofErr w:type="spellStart"/>
      <w:r w:rsidR="00B24242">
        <w:t>Szmidt</w:t>
      </w:r>
      <w:proofErr w:type="spellEnd"/>
      <w:r w:rsidR="00B24242">
        <w:t xml:space="preserve">-Jaworska A., </w:t>
      </w:r>
      <w:proofErr w:type="spellStart"/>
      <w:r w:rsidR="00B24242">
        <w:t>Kopcewicz</w:t>
      </w:r>
      <w:proofErr w:type="spellEnd"/>
      <w:r w:rsidR="00B24242">
        <w:t xml:space="preserve"> J. </w:t>
      </w:r>
      <w:r w:rsidR="00B24242" w:rsidRPr="00792A2C">
        <w:rPr>
          <w:i/>
          <w:iCs/>
        </w:rPr>
        <w:t>Fizjologia roślin</w:t>
      </w:r>
      <w:r w:rsidR="00B24242">
        <w:t>. Wydawnictwo naukowe PWN, 2020 (lub wcześniejsze wydania)</w:t>
      </w:r>
    </w:p>
    <w:p w14:paraId="000324EA" w14:textId="77777777" w:rsidR="00B24242" w:rsidRPr="00661206" w:rsidRDefault="00B24242" w:rsidP="00BE46F2">
      <w:pPr>
        <w:spacing w:after="0" w:line="276" w:lineRule="auto"/>
        <w:rPr>
          <w:rFonts w:cs="Times New Roman"/>
          <w:sz w:val="22"/>
        </w:rPr>
      </w:pPr>
    </w:p>
    <w:sectPr w:rsidR="00B24242" w:rsidRPr="0066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4C"/>
    <w:multiLevelType w:val="hybridMultilevel"/>
    <w:tmpl w:val="BFACA82A"/>
    <w:lvl w:ilvl="0" w:tplc="32681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9F0CEF"/>
    <w:multiLevelType w:val="hybridMultilevel"/>
    <w:tmpl w:val="92AAF7AE"/>
    <w:lvl w:ilvl="0" w:tplc="CED20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F2906"/>
    <w:multiLevelType w:val="hybridMultilevel"/>
    <w:tmpl w:val="06BEE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600489">
    <w:abstractNumId w:val="2"/>
  </w:num>
  <w:num w:numId="2" w16cid:durableId="614169473">
    <w:abstractNumId w:val="1"/>
  </w:num>
  <w:num w:numId="3" w16cid:durableId="124526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F2"/>
    <w:rsid w:val="002238CE"/>
    <w:rsid w:val="003B29D8"/>
    <w:rsid w:val="00522749"/>
    <w:rsid w:val="00661206"/>
    <w:rsid w:val="0071487D"/>
    <w:rsid w:val="00716B6C"/>
    <w:rsid w:val="00792A2C"/>
    <w:rsid w:val="00B24242"/>
    <w:rsid w:val="00B511DC"/>
    <w:rsid w:val="00BE46F2"/>
    <w:rsid w:val="00E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CCB9"/>
  <w15:chartTrackingRefBased/>
  <w15:docId w15:val="{B1B1DE33-DCC8-43CA-9FD5-DDE39FA4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87D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B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424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Majewska</dc:creator>
  <cp:keywords/>
  <dc:description/>
  <cp:lastModifiedBy>Monika Majewska</cp:lastModifiedBy>
  <cp:revision>5</cp:revision>
  <dcterms:created xsi:type="dcterms:W3CDTF">2022-04-07T11:16:00Z</dcterms:created>
  <dcterms:modified xsi:type="dcterms:W3CDTF">2022-04-07T11:45:00Z</dcterms:modified>
</cp:coreProperties>
</file>